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5300" w14:textId="77777777" w:rsidR="00051957" w:rsidRPr="00051957" w:rsidRDefault="00051957" w:rsidP="00051957">
      <w:pPr>
        <w:numPr>
          <w:ilvl w:val="0"/>
          <w:numId w:val="1"/>
        </w:numPr>
        <w:tabs>
          <w:tab w:val="clear" w:pos="720"/>
          <w:tab w:val="num" w:pos="360"/>
        </w:tabs>
        <w:spacing w:before="240"/>
        <w:ind w:left="360"/>
        <w:jc w:val="both"/>
        <w:rPr>
          <w:rFonts w:ascii="Arial" w:hAnsi="Arial" w:cs="Arial"/>
          <w:bCs/>
          <w:spacing w:val="-3"/>
          <w:sz w:val="22"/>
          <w:szCs w:val="22"/>
        </w:rPr>
      </w:pPr>
      <w:r w:rsidRPr="00051957">
        <w:rPr>
          <w:rFonts w:ascii="Arial" w:hAnsi="Arial" w:cs="Arial"/>
          <w:bCs/>
          <w:spacing w:val="-3"/>
          <w:sz w:val="22"/>
          <w:szCs w:val="22"/>
        </w:rPr>
        <w:t xml:space="preserve">The Committee is established under the </w:t>
      </w:r>
      <w:r w:rsidRPr="00051957">
        <w:rPr>
          <w:rFonts w:ascii="Arial" w:hAnsi="Arial" w:cs="Arial"/>
          <w:bCs/>
          <w:i/>
          <w:iCs/>
          <w:spacing w:val="-3"/>
          <w:sz w:val="22"/>
          <w:szCs w:val="22"/>
        </w:rPr>
        <w:t>Public Records Act 2002</w:t>
      </w:r>
      <w:r w:rsidRPr="00051957">
        <w:rPr>
          <w:rFonts w:ascii="Arial" w:hAnsi="Arial" w:cs="Arial"/>
          <w:bCs/>
          <w:spacing w:val="-3"/>
          <w:sz w:val="22"/>
          <w:szCs w:val="22"/>
        </w:rPr>
        <w:t xml:space="preserve"> (the Act) to advise the Minister and the State Archivist about issues affecting the administration and enforcement of the Act, to decide any disputes referred to the Committee under section 19(4) of the Act, and to review decisions of the State Archivist not to authorise disposal of particular public records.</w:t>
      </w:r>
    </w:p>
    <w:p w14:paraId="4B37EF61" w14:textId="77777777" w:rsidR="00051957" w:rsidRPr="00051957" w:rsidRDefault="00051957" w:rsidP="00051957">
      <w:pPr>
        <w:numPr>
          <w:ilvl w:val="0"/>
          <w:numId w:val="1"/>
        </w:numPr>
        <w:tabs>
          <w:tab w:val="clear" w:pos="720"/>
          <w:tab w:val="num" w:pos="360"/>
        </w:tabs>
        <w:spacing w:before="240"/>
        <w:ind w:left="360"/>
        <w:jc w:val="both"/>
        <w:rPr>
          <w:rFonts w:ascii="Arial" w:hAnsi="Arial" w:cs="Arial"/>
          <w:bCs/>
          <w:spacing w:val="-3"/>
          <w:sz w:val="22"/>
          <w:szCs w:val="22"/>
        </w:rPr>
      </w:pPr>
      <w:r w:rsidRPr="00051957">
        <w:rPr>
          <w:rFonts w:ascii="Arial" w:hAnsi="Arial" w:cs="Arial"/>
          <w:bCs/>
          <w:spacing w:val="-3"/>
          <w:sz w:val="22"/>
          <w:szCs w:val="22"/>
        </w:rPr>
        <w:t>Section 29(1) of the Act requires that the Minister must establish a Public Records Review Committee.</w:t>
      </w:r>
    </w:p>
    <w:p w14:paraId="3BE747E9" w14:textId="77777777" w:rsidR="00051957" w:rsidRPr="00051957" w:rsidRDefault="00051957" w:rsidP="00051957">
      <w:pPr>
        <w:numPr>
          <w:ilvl w:val="0"/>
          <w:numId w:val="1"/>
        </w:numPr>
        <w:tabs>
          <w:tab w:val="clear" w:pos="720"/>
          <w:tab w:val="num" w:pos="360"/>
        </w:tabs>
        <w:spacing w:before="240"/>
        <w:ind w:left="360"/>
        <w:jc w:val="both"/>
        <w:rPr>
          <w:rFonts w:ascii="Arial" w:hAnsi="Arial" w:cs="Arial"/>
          <w:bCs/>
          <w:spacing w:val="-3"/>
          <w:sz w:val="22"/>
          <w:szCs w:val="22"/>
        </w:rPr>
      </w:pPr>
      <w:r w:rsidRPr="00051957">
        <w:rPr>
          <w:rFonts w:ascii="Arial" w:hAnsi="Arial" w:cs="Arial"/>
          <w:bCs/>
          <w:spacing w:val="-3"/>
          <w:sz w:val="22"/>
          <w:szCs w:val="22"/>
        </w:rPr>
        <w:t>Section 29(3) of the Act provides that the Committee consist of nine members as follows:</w:t>
      </w:r>
    </w:p>
    <w:p w14:paraId="32BE9029" w14:textId="77777777" w:rsidR="00051957" w:rsidRPr="00051957" w:rsidRDefault="00051957" w:rsidP="00207C55">
      <w:pPr>
        <w:keepLines/>
        <w:numPr>
          <w:ilvl w:val="1"/>
          <w:numId w:val="1"/>
        </w:numPr>
        <w:tabs>
          <w:tab w:val="num" w:pos="709"/>
        </w:tabs>
        <w:autoSpaceDE w:val="0"/>
        <w:autoSpaceDN w:val="0"/>
        <w:adjustRightInd w:val="0"/>
        <w:spacing w:before="120"/>
        <w:ind w:left="709" w:hanging="357"/>
        <w:jc w:val="both"/>
        <w:rPr>
          <w:rFonts w:ascii="Arial" w:hAnsi="Arial" w:cs="Arial"/>
          <w:sz w:val="22"/>
          <w:szCs w:val="22"/>
        </w:rPr>
      </w:pPr>
      <w:r w:rsidRPr="00051957">
        <w:rPr>
          <w:rFonts w:ascii="Arial" w:hAnsi="Arial" w:cs="Arial"/>
          <w:sz w:val="22"/>
          <w:szCs w:val="22"/>
        </w:rPr>
        <w:t xml:space="preserve">one person nominated by the Minister who administers the </w:t>
      </w:r>
      <w:r w:rsidRPr="00051957">
        <w:rPr>
          <w:rFonts w:ascii="Arial" w:hAnsi="Arial" w:cs="Arial"/>
          <w:i/>
          <w:iCs/>
          <w:sz w:val="22"/>
          <w:szCs w:val="22"/>
        </w:rPr>
        <w:t>Local Government Act 2009</w:t>
      </w:r>
    </w:p>
    <w:p w14:paraId="53AD388E" w14:textId="77777777" w:rsidR="00051957" w:rsidRPr="00051957" w:rsidRDefault="00051957" w:rsidP="00207C55">
      <w:pPr>
        <w:keepLines/>
        <w:numPr>
          <w:ilvl w:val="1"/>
          <w:numId w:val="1"/>
        </w:numPr>
        <w:tabs>
          <w:tab w:val="num" w:pos="709"/>
        </w:tabs>
        <w:autoSpaceDE w:val="0"/>
        <w:autoSpaceDN w:val="0"/>
        <w:adjustRightInd w:val="0"/>
        <w:spacing w:before="120"/>
        <w:ind w:left="709" w:hanging="357"/>
        <w:jc w:val="both"/>
        <w:rPr>
          <w:rFonts w:ascii="Arial" w:hAnsi="Arial" w:cs="Arial"/>
          <w:sz w:val="22"/>
          <w:szCs w:val="22"/>
        </w:rPr>
      </w:pPr>
      <w:r w:rsidRPr="00051957">
        <w:rPr>
          <w:rFonts w:ascii="Arial" w:hAnsi="Arial" w:cs="Arial"/>
          <w:sz w:val="22"/>
          <w:szCs w:val="22"/>
        </w:rPr>
        <w:t>one person nominated by the Chief Justice</w:t>
      </w:r>
    </w:p>
    <w:p w14:paraId="375F7A40" w14:textId="77777777" w:rsidR="00051957" w:rsidRPr="00051957" w:rsidRDefault="00051957" w:rsidP="00207C55">
      <w:pPr>
        <w:keepLines/>
        <w:numPr>
          <w:ilvl w:val="1"/>
          <w:numId w:val="1"/>
        </w:numPr>
        <w:tabs>
          <w:tab w:val="num" w:pos="709"/>
        </w:tabs>
        <w:autoSpaceDE w:val="0"/>
        <w:autoSpaceDN w:val="0"/>
        <w:adjustRightInd w:val="0"/>
        <w:spacing w:before="120"/>
        <w:ind w:left="709" w:hanging="357"/>
        <w:jc w:val="both"/>
        <w:rPr>
          <w:rFonts w:ascii="Arial" w:hAnsi="Arial" w:cs="Arial"/>
          <w:sz w:val="22"/>
          <w:szCs w:val="22"/>
        </w:rPr>
      </w:pPr>
      <w:r w:rsidRPr="00051957">
        <w:rPr>
          <w:rFonts w:ascii="Arial" w:hAnsi="Arial" w:cs="Arial"/>
          <w:sz w:val="22"/>
          <w:szCs w:val="22"/>
        </w:rPr>
        <w:t xml:space="preserve">one person nominated by the Minister who administers the </w:t>
      </w:r>
      <w:r w:rsidRPr="00051957">
        <w:rPr>
          <w:rFonts w:ascii="Arial" w:hAnsi="Arial" w:cs="Arial"/>
          <w:i/>
          <w:iCs/>
          <w:sz w:val="22"/>
          <w:szCs w:val="22"/>
        </w:rPr>
        <w:t>Public Service Act 2008</w:t>
      </w:r>
    </w:p>
    <w:p w14:paraId="64E1BAD8" w14:textId="77777777" w:rsidR="00051957" w:rsidRPr="00051957" w:rsidRDefault="00051957" w:rsidP="00207C55">
      <w:pPr>
        <w:keepLines/>
        <w:numPr>
          <w:ilvl w:val="1"/>
          <w:numId w:val="1"/>
        </w:numPr>
        <w:tabs>
          <w:tab w:val="num" w:pos="709"/>
        </w:tabs>
        <w:autoSpaceDE w:val="0"/>
        <w:autoSpaceDN w:val="0"/>
        <w:adjustRightInd w:val="0"/>
        <w:spacing w:before="120"/>
        <w:ind w:left="709" w:hanging="357"/>
        <w:jc w:val="both"/>
        <w:rPr>
          <w:rFonts w:ascii="Arial" w:hAnsi="Arial" w:cs="Arial"/>
          <w:sz w:val="22"/>
          <w:szCs w:val="22"/>
        </w:rPr>
      </w:pPr>
      <w:r w:rsidRPr="00051957">
        <w:rPr>
          <w:rFonts w:ascii="Arial" w:hAnsi="Arial" w:cs="Arial"/>
          <w:sz w:val="22"/>
          <w:szCs w:val="22"/>
        </w:rPr>
        <w:t>one person, nominated by the Minister, who has knowledge of, and experience in, the management of information and records</w:t>
      </w:r>
    </w:p>
    <w:p w14:paraId="42C9E941" w14:textId="77777777" w:rsidR="00051957" w:rsidRPr="00051957" w:rsidRDefault="00051957" w:rsidP="00207C55">
      <w:pPr>
        <w:keepLines/>
        <w:numPr>
          <w:ilvl w:val="1"/>
          <w:numId w:val="1"/>
        </w:numPr>
        <w:tabs>
          <w:tab w:val="num" w:pos="709"/>
        </w:tabs>
        <w:autoSpaceDE w:val="0"/>
        <w:autoSpaceDN w:val="0"/>
        <w:adjustRightInd w:val="0"/>
        <w:spacing w:before="120"/>
        <w:ind w:left="709" w:hanging="357"/>
        <w:jc w:val="both"/>
        <w:rPr>
          <w:rFonts w:ascii="Arial" w:hAnsi="Arial" w:cs="Arial"/>
          <w:sz w:val="22"/>
          <w:szCs w:val="22"/>
        </w:rPr>
      </w:pPr>
      <w:r w:rsidRPr="00051957">
        <w:rPr>
          <w:rFonts w:ascii="Arial" w:hAnsi="Arial" w:cs="Arial"/>
          <w:sz w:val="22"/>
          <w:szCs w:val="22"/>
        </w:rPr>
        <w:t>five persons who have knowledge of, and experience in, any area considered by the Minister to be relevant to the functions of the committee.</w:t>
      </w:r>
    </w:p>
    <w:p w14:paraId="570634F5" w14:textId="77777777" w:rsidR="00D6589B" w:rsidRPr="00051957" w:rsidRDefault="00051957" w:rsidP="00051957">
      <w:pPr>
        <w:numPr>
          <w:ilvl w:val="0"/>
          <w:numId w:val="1"/>
        </w:numPr>
        <w:tabs>
          <w:tab w:val="clear" w:pos="720"/>
          <w:tab w:val="num" w:pos="360"/>
        </w:tabs>
        <w:spacing w:before="240"/>
        <w:ind w:left="360"/>
        <w:jc w:val="both"/>
        <w:rPr>
          <w:rFonts w:ascii="Arial" w:hAnsi="Arial" w:cs="Arial"/>
          <w:bCs/>
          <w:spacing w:val="-3"/>
          <w:sz w:val="22"/>
          <w:szCs w:val="22"/>
        </w:rPr>
      </w:pPr>
      <w:r w:rsidRPr="00051957">
        <w:rPr>
          <w:rFonts w:ascii="Arial" w:hAnsi="Arial" w:cs="Arial"/>
          <w:bCs/>
          <w:spacing w:val="-3"/>
          <w:sz w:val="22"/>
          <w:szCs w:val="22"/>
        </w:rPr>
        <w:t>Section 30 of the Act provides that the Committee’s chairperson is the committee member appointed by the Minister as chairperson</w:t>
      </w:r>
      <w:r w:rsidR="00347DD3">
        <w:rPr>
          <w:rFonts w:ascii="Arial" w:hAnsi="Arial" w:cs="Arial"/>
          <w:bCs/>
          <w:spacing w:val="-3"/>
          <w:sz w:val="22"/>
          <w:szCs w:val="22"/>
        </w:rPr>
        <w:t>.</w:t>
      </w:r>
    </w:p>
    <w:p w14:paraId="242A8CBF" w14:textId="373E5E99" w:rsidR="00D6589B" w:rsidRPr="00051957"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051957" w:rsidRPr="00051957">
        <w:rPr>
          <w:rFonts w:ascii="Arial" w:hAnsi="Arial" w:cs="Arial"/>
          <w:sz w:val="22"/>
          <w:szCs w:val="22"/>
        </w:rPr>
        <w:t xml:space="preserve">the intention </w:t>
      </w:r>
      <w:r w:rsidR="00347DD3">
        <w:rPr>
          <w:rFonts w:ascii="Arial" w:hAnsi="Arial" w:cs="Arial"/>
          <w:sz w:val="22"/>
          <w:szCs w:val="22"/>
        </w:rPr>
        <w:t xml:space="preserve">of the Minister for Communities and Housing, Minister for Digital Economy and Minister for </w:t>
      </w:r>
      <w:r w:rsidR="00347DD3" w:rsidRPr="00207C55">
        <w:rPr>
          <w:rFonts w:ascii="Arial" w:hAnsi="Arial" w:cs="Arial"/>
          <w:bCs/>
          <w:spacing w:val="-3"/>
          <w:sz w:val="22"/>
          <w:szCs w:val="22"/>
        </w:rPr>
        <w:t>the</w:t>
      </w:r>
      <w:r w:rsidR="00347DD3">
        <w:rPr>
          <w:rFonts w:ascii="Arial" w:hAnsi="Arial" w:cs="Arial"/>
          <w:sz w:val="22"/>
          <w:szCs w:val="22"/>
        </w:rPr>
        <w:t xml:space="preserve"> Arts </w:t>
      </w:r>
      <w:r w:rsidR="00051957" w:rsidRPr="00051957">
        <w:rPr>
          <w:rFonts w:ascii="Arial" w:hAnsi="Arial" w:cs="Arial"/>
          <w:sz w:val="22"/>
          <w:szCs w:val="22"/>
        </w:rPr>
        <w:t>to appoint Ms Kate Slack as Chairperson</w:t>
      </w:r>
      <w:r w:rsidR="00347DD3">
        <w:rPr>
          <w:rFonts w:ascii="Arial" w:hAnsi="Arial" w:cs="Arial"/>
          <w:sz w:val="22"/>
          <w:szCs w:val="22"/>
        </w:rPr>
        <w:t xml:space="preserve"> (and member)</w:t>
      </w:r>
      <w:r w:rsidR="00051957" w:rsidRPr="00051957">
        <w:rPr>
          <w:rFonts w:ascii="Arial" w:hAnsi="Arial" w:cs="Arial"/>
          <w:sz w:val="22"/>
          <w:szCs w:val="22"/>
        </w:rPr>
        <w:t xml:space="preserve">, and Ms Monica Bradley, Ms Sandie Angus, Professor Bronwyn Fredericks, Ms Jayde Geia, </w:t>
      </w:r>
      <w:r w:rsidR="00B50E6A">
        <w:rPr>
          <w:rFonts w:ascii="Arial" w:hAnsi="Arial" w:cs="Arial"/>
          <w:sz w:val="22"/>
          <w:szCs w:val="22"/>
        </w:rPr>
        <w:br/>
      </w:r>
      <w:r w:rsidR="00051957" w:rsidRPr="00051957">
        <w:rPr>
          <w:rFonts w:ascii="Arial" w:hAnsi="Arial" w:cs="Arial"/>
          <w:sz w:val="22"/>
          <w:szCs w:val="22"/>
        </w:rPr>
        <w:t xml:space="preserve">Ms Maureen Sullivan, Ms Julie Steel, Mr Leighton Craig and </w:t>
      </w:r>
      <w:r w:rsidR="00F94512">
        <w:rPr>
          <w:rFonts w:ascii="Arial" w:hAnsi="Arial" w:cs="Arial"/>
          <w:sz w:val="22"/>
          <w:szCs w:val="22"/>
        </w:rPr>
        <w:t>Ms Louisa Lynch</w:t>
      </w:r>
      <w:r w:rsidR="00051957" w:rsidRPr="00051957">
        <w:rPr>
          <w:rFonts w:ascii="Arial" w:hAnsi="Arial" w:cs="Arial"/>
          <w:sz w:val="22"/>
          <w:szCs w:val="22"/>
        </w:rPr>
        <w:t xml:space="preserve"> as members of the Public Records Review Committee for a term of three years commencing 1 July 2022</w:t>
      </w:r>
      <w:r w:rsidRPr="00051957">
        <w:rPr>
          <w:rFonts w:ascii="Arial" w:hAnsi="Arial" w:cs="Arial"/>
          <w:sz w:val="22"/>
          <w:szCs w:val="22"/>
        </w:rPr>
        <w:t>.</w:t>
      </w:r>
    </w:p>
    <w:p w14:paraId="6253B596" w14:textId="1CF9D3C8" w:rsidR="00D6589B" w:rsidRPr="00C07656" w:rsidRDefault="00D6589B" w:rsidP="00207C55">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r w:rsidR="00B50E6A">
        <w:rPr>
          <w:rFonts w:ascii="Arial" w:hAnsi="Arial" w:cs="Arial"/>
          <w:iCs/>
          <w:sz w:val="22"/>
          <w:szCs w:val="22"/>
        </w:rPr>
        <w:t>:</w:t>
      </w:r>
    </w:p>
    <w:p w14:paraId="406A3480" w14:textId="77777777" w:rsidR="00732E22" w:rsidRPr="00937A4A" w:rsidRDefault="00051957"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732E22" w:rsidRPr="00937A4A" w:rsidSect="00B50E6A">
      <w:headerReference w:type="default" r:id="rId10"/>
      <w:pgSz w:w="11906" w:h="16838" w:code="9"/>
      <w:pgMar w:top="1138" w:right="1138" w:bottom="1138" w:left="11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76E1" w14:textId="77777777" w:rsidR="002935D1" w:rsidRDefault="002935D1" w:rsidP="00D6589B">
      <w:r>
        <w:separator/>
      </w:r>
    </w:p>
  </w:endnote>
  <w:endnote w:type="continuationSeparator" w:id="0">
    <w:p w14:paraId="2AFB92B3" w14:textId="77777777" w:rsidR="002935D1" w:rsidRDefault="002935D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4703" w14:textId="77777777" w:rsidR="002935D1" w:rsidRDefault="002935D1" w:rsidP="00D6589B">
      <w:r>
        <w:separator/>
      </w:r>
    </w:p>
  </w:footnote>
  <w:footnote w:type="continuationSeparator" w:id="0">
    <w:p w14:paraId="3A86134F" w14:textId="77777777" w:rsidR="002935D1" w:rsidRDefault="002935D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445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39A041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69BC69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51957">
      <w:rPr>
        <w:rFonts w:ascii="Arial" w:hAnsi="Arial" w:cs="Arial"/>
        <w:b/>
        <w:color w:val="auto"/>
        <w:sz w:val="22"/>
        <w:szCs w:val="22"/>
        <w:lang w:eastAsia="en-US"/>
      </w:rPr>
      <w:t>June 2022</w:t>
    </w:r>
  </w:p>
  <w:p w14:paraId="211D64D8" w14:textId="77777777" w:rsidR="00CB1501" w:rsidRDefault="00051957" w:rsidP="00207C55">
    <w:pPr>
      <w:pStyle w:val="Header"/>
      <w:spacing w:before="120"/>
      <w:rPr>
        <w:rFonts w:ascii="Arial" w:hAnsi="Arial" w:cs="Arial"/>
        <w:b/>
        <w:sz w:val="22"/>
        <w:szCs w:val="22"/>
        <w:u w:val="single"/>
      </w:rPr>
    </w:pPr>
    <w:r w:rsidRPr="00051957">
      <w:rPr>
        <w:rFonts w:ascii="Arial" w:hAnsi="Arial" w:cs="Arial"/>
        <w:b/>
        <w:sz w:val="22"/>
        <w:szCs w:val="22"/>
        <w:u w:val="single"/>
      </w:rPr>
      <w:t>Appointment of the Chairperson and members of the Public Records Review Committee</w:t>
    </w:r>
  </w:p>
  <w:p w14:paraId="7EEBADCF" w14:textId="413FE267" w:rsidR="00CB1501" w:rsidRDefault="00051957" w:rsidP="00207C55">
    <w:pPr>
      <w:pStyle w:val="Header"/>
      <w:pBdr>
        <w:bottom w:val="single" w:sz="4" w:space="1" w:color="auto"/>
      </w:pBdr>
      <w:spacing w:before="120"/>
      <w:rPr>
        <w:rFonts w:ascii="Arial" w:hAnsi="Arial" w:cs="Arial"/>
        <w:b/>
        <w:sz w:val="22"/>
        <w:szCs w:val="22"/>
        <w:u w:val="single"/>
      </w:rPr>
    </w:pPr>
    <w:r w:rsidRPr="00051957">
      <w:rPr>
        <w:rFonts w:ascii="Arial" w:hAnsi="Arial" w:cs="Arial"/>
        <w:b/>
        <w:sz w:val="22"/>
        <w:szCs w:val="22"/>
        <w:u w:val="single"/>
      </w:rPr>
      <w:t>Minister for Communities and Housing, Minister for Digital Economy and Minister for the Arts</w:t>
    </w:r>
  </w:p>
  <w:p w14:paraId="4ADD6461" w14:textId="77777777" w:rsidR="00B50E6A" w:rsidRDefault="00B50E6A"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91319"/>
    <w:multiLevelType w:val="multilevel"/>
    <w:tmpl w:val="CC58D2C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72604A46"/>
    <w:lvl w:ilvl="0" w:tplc="0C09000F">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48912095">
    <w:abstractNumId w:val="2"/>
  </w:num>
  <w:num w:numId="2" w16cid:durableId="1488131174">
    <w:abstractNumId w:val="1"/>
  </w:num>
  <w:num w:numId="3" w16cid:durableId="112677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51957"/>
    <w:rsid w:val="00080F8F"/>
    <w:rsid w:val="0010384C"/>
    <w:rsid w:val="00174117"/>
    <w:rsid w:val="00207C55"/>
    <w:rsid w:val="002935D1"/>
    <w:rsid w:val="00347DD3"/>
    <w:rsid w:val="003A3BDD"/>
    <w:rsid w:val="00501C66"/>
    <w:rsid w:val="0053764B"/>
    <w:rsid w:val="00550873"/>
    <w:rsid w:val="006C0C01"/>
    <w:rsid w:val="006C7611"/>
    <w:rsid w:val="007265D0"/>
    <w:rsid w:val="00732E22"/>
    <w:rsid w:val="00741C20"/>
    <w:rsid w:val="007A745F"/>
    <w:rsid w:val="007F44F4"/>
    <w:rsid w:val="00904077"/>
    <w:rsid w:val="00937A4A"/>
    <w:rsid w:val="00AA4DE7"/>
    <w:rsid w:val="00B50E6A"/>
    <w:rsid w:val="00BD2780"/>
    <w:rsid w:val="00C57D76"/>
    <w:rsid w:val="00C75E67"/>
    <w:rsid w:val="00C822FF"/>
    <w:rsid w:val="00C93EE7"/>
    <w:rsid w:val="00CB1501"/>
    <w:rsid w:val="00CD7A50"/>
    <w:rsid w:val="00CF0D8A"/>
    <w:rsid w:val="00D6589B"/>
    <w:rsid w:val="00F45B99"/>
    <w:rsid w:val="00F77CE0"/>
    <w:rsid w:val="00F808E8"/>
    <w:rsid w:val="00F9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8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347DD3"/>
    <w:rPr>
      <w:rFonts w:ascii="Times New Roman" w:eastAsia="Times New Roman" w:hAnsi="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B8A7F88B-52C0-4AFB-BCF0-6BBEC2D30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97BA5-AB89-4E93-BD42-C70DB3109509}">
  <ds:schemaRefs>
    <ds:schemaRef ds:uri="http://schemas.microsoft.com/sharepoint/v3/contenttype/forms"/>
  </ds:schemaRefs>
</ds:datastoreItem>
</file>

<file path=customXml/itemProps3.xml><?xml version="1.0" encoding="utf-8"?>
<ds:datastoreItem xmlns:ds="http://schemas.openxmlformats.org/officeDocument/2006/customXml" ds:itemID="{99D29008-0276-4942-82CA-DAEF930927BC}">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7</TotalTime>
  <Pages>1</Pages>
  <Words>273</Words>
  <Characters>1385</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Base>https://www.cabinet.qld.gov.au/documents/2022/Jun/ApptPRRC/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2022-09-14T03:07:00Z</dcterms:created>
  <dcterms:modified xsi:type="dcterms:W3CDTF">2022-12-22T06:18:00Z</dcterms:modified>
  <cp:category>Committees,Public_Records,Significant_Appointments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0x010100DDE14CFDD070B24F85F5DE43654FF01E</vt:lpwstr>
  </property>
  <property fmtid="{D5CDD505-2E9C-101B-9397-08002B2CF9AE}" pid="4" name="MSIP_Label_282828d4-d65e-4c38-b4f3-1feba3142871_Enabled">
    <vt:lpwstr>true</vt:lpwstr>
  </property>
  <property fmtid="{D5CDD505-2E9C-101B-9397-08002B2CF9AE}" pid="5" name="MSIP_Label_282828d4-d65e-4c38-b4f3-1feba3142871_SetDate">
    <vt:lpwstr>2022-12-22T06:18:53Z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535b8bb3-1ec6-49c9-ad72-3298b49665ba</vt:lpwstr>
  </property>
  <property fmtid="{D5CDD505-2E9C-101B-9397-08002B2CF9AE}" pid="10" name="MSIP_Label_282828d4-d65e-4c38-b4f3-1feba3142871_ContentBits">
    <vt:lpwstr>0</vt:lpwstr>
  </property>
</Properties>
</file>